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637665" w:rsidP="00DF4369">
      <w:pPr>
        <w:rPr>
          <w:bCs/>
          <w:sz w:val="28"/>
          <w:szCs w:val="28"/>
        </w:rPr>
      </w:pPr>
      <w:r w:rsidRPr="00637665">
        <w:rPr>
          <w:bCs/>
          <w:sz w:val="28"/>
          <w:szCs w:val="28"/>
        </w:rPr>
        <w:t>д</w:t>
      </w:r>
      <w:r w:rsidRPr="00637665" w:rsidR="005A7683">
        <w:rPr>
          <w:bCs/>
          <w:sz w:val="28"/>
          <w:szCs w:val="28"/>
        </w:rPr>
        <w:t>ело № 5-</w:t>
      </w:r>
      <w:r w:rsidRPr="00637665" w:rsidR="008E2E21">
        <w:rPr>
          <w:bCs/>
          <w:sz w:val="28"/>
          <w:szCs w:val="28"/>
        </w:rPr>
        <w:t>374</w:t>
      </w:r>
      <w:r w:rsidRPr="00637665">
        <w:rPr>
          <w:bCs/>
          <w:sz w:val="28"/>
          <w:szCs w:val="28"/>
        </w:rPr>
        <w:t>-1703/202</w:t>
      </w:r>
      <w:r w:rsidRPr="00637665" w:rsidR="00111008">
        <w:rPr>
          <w:bCs/>
          <w:sz w:val="28"/>
          <w:szCs w:val="28"/>
        </w:rPr>
        <w:t>6</w:t>
      </w:r>
    </w:p>
    <w:p w:rsidR="003F2543" w:rsidRPr="00637665" w:rsidP="003F2543">
      <w:pPr>
        <w:rPr>
          <w:bCs/>
          <w:sz w:val="28"/>
          <w:szCs w:val="28"/>
        </w:rPr>
      </w:pPr>
      <w:r w:rsidRPr="00637665">
        <w:rPr>
          <w:bCs/>
          <w:sz w:val="28"/>
          <w:szCs w:val="28"/>
        </w:rPr>
        <w:t>УИД 86</w:t>
      </w:r>
      <w:r w:rsidRPr="00637665">
        <w:rPr>
          <w:bCs/>
          <w:sz w:val="28"/>
          <w:szCs w:val="28"/>
          <w:lang w:val="en-US"/>
        </w:rPr>
        <w:t>MS</w:t>
      </w:r>
      <w:r w:rsidRPr="00637665">
        <w:rPr>
          <w:bCs/>
          <w:sz w:val="28"/>
          <w:szCs w:val="28"/>
        </w:rPr>
        <w:t>0034-01-202</w:t>
      </w:r>
      <w:r w:rsidRPr="00637665" w:rsidR="008E2E21">
        <w:rPr>
          <w:bCs/>
          <w:sz w:val="28"/>
          <w:szCs w:val="28"/>
        </w:rPr>
        <w:t>6</w:t>
      </w:r>
      <w:r w:rsidRPr="00637665">
        <w:rPr>
          <w:bCs/>
          <w:sz w:val="28"/>
          <w:szCs w:val="28"/>
        </w:rPr>
        <w:t>-00</w:t>
      </w:r>
      <w:r w:rsidRPr="00637665" w:rsidR="008E2E21">
        <w:rPr>
          <w:bCs/>
          <w:sz w:val="28"/>
          <w:szCs w:val="28"/>
        </w:rPr>
        <w:t xml:space="preserve">1263-61 </w:t>
      </w:r>
      <w:r w:rsidRPr="00637665" w:rsidR="00206313">
        <w:rPr>
          <w:bCs/>
          <w:sz w:val="28"/>
          <w:szCs w:val="28"/>
        </w:rPr>
        <w:t xml:space="preserve"> </w:t>
      </w:r>
      <w:r w:rsidRPr="00637665" w:rsidR="00111008">
        <w:rPr>
          <w:bCs/>
          <w:sz w:val="28"/>
          <w:szCs w:val="28"/>
        </w:rPr>
        <w:t xml:space="preserve"> </w:t>
      </w:r>
      <w:r w:rsidRPr="00637665" w:rsidR="00162C67">
        <w:rPr>
          <w:bCs/>
          <w:sz w:val="28"/>
          <w:szCs w:val="28"/>
        </w:rPr>
        <w:t xml:space="preserve"> </w:t>
      </w:r>
      <w:r w:rsidRPr="00637665" w:rsidR="00B23413">
        <w:rPr>
          <w:bCs/>
          <w:sz w:val="28"/>
          <w:szCs w:val="28"/>
        </w:rPr>
        <w:t xml:space="preserve"> </w:t>
      </w:r>
      <w:r w:rsidRPr="00637665" w:rsidR="00FB5092">
        <w:rPr>
          <w:bCs/>
          <w:sz w:val="28"/>
          <w:szCs w:val="28"/>
        </w:rPr>
        <w:t xml:space="preserve"> </w:t>
      </w:r>
      <w:r w:rsidRPr="00637665" w:rsidR="000634E4">
        <w:rPr>
          <w:bCs/>
          <w:sz w:val="28"/>
          <w:szCs w:val="28"/>
        </w:rPr>
        <w:t xml:space="preserve"> </w:t>
      </w:r>
      <w:r w:rsidRPr="00637665" w:rsidR="00331B9B">
        <w:rPr>
          <w:bCs/>
          <w:sz w:val="28"/>
          <w:szCs w:val="28"/>
        </w:rPr>
        <w:t xml:space="preserve"> </w:t>
      </w:r>
      <w:r w:rsidRPr="00637665" w:rsidR="00A02BAF">
        <w:rPr>
          <w:bCs/>
          <w:sz w:val="28"/>
          <w:szCs w:val="28"/>
        </w:rPr>
        <w:t xml:space="preserve"> </w:t>
      </w:r>
      <w:r w:rsidRPr="00637665" w:rsidR="00B365F0">
        <w:rPr>
          <w:bCs/>
          <w:sz w:val="28"/>
          <w:szCs w:val="28"/>
        </w:rPr>
        <w:t xml:space="preserve"> </w:t>
      </w:r>
      <w:r w:rsidRPr="00637665" w:rsidR="00491261">
        <w:rPr>
          <w:bCs/>
          <w:sz w:val="28"/>
          <w:szCs w:val="28"/>
        </w:rPr>
        <w:t xml:space="preserve"> </w:t>
      </w:r>
      <w:r w:rsidRPr="00637665" w:rsidR="00662201">
        <w:rPr>
          <w:bCs/>
          <w:sz w:val="28"/>
          <w:szCs w:val="28"/>
        </w:rPr>
        <w:t xml:space="preserve"> </w:t>
      </w:r>
      <w:r w:rsidRPr="00637665">
        <w:rPr>
          <w:bCs/>
          <w:sz w:val="28"/>
          <w:szCs w:val="28"/>
        </w:rPr>
        <w:t xml:space="preserve">   </w:t>
      </w:r>
    </w:p>
    <w:p w:rsidR="003F2543" w:rsidRPr="00637665" w:rsidP="00DF4369">
      <w:pPr>
        <w:rPr>
          <w:bCs/>
          <w:sz w:val="28"/>
          <w:szCs w:val="28"/>
        </w:rPr>
      </w:pPr>
    </w:p>
    <w:p w:rsidR="00DF4369" w:rsidRPr="00637665" w:rsidP="00DF4369">
      <w:pPr>
        <w:pStyle w:val="BodyTextIndent"/>
        <w:jc w:val="center"/>
        <w:rPr>
          <w:sz w:val="28"/>
          <w:szCs w:val="28"/>
        </w:rPr>
      </w:pPr>
      <w:r w:rsidRPr="00637665">
        <w:rPr>
          <w:sz w:val="28"/>
          <w:szCs w:val="28"/>
        </w:rPr>
        <w:t>ПОСТАНОВЛЕНИЕ</w:t>
      </w:r>
    </w:p>
    <w:p w:rsidR="00DF4369" w:rsidRPr="00637665" w:rsidP="00DF4369">
      <w:pPr>
        <w:pStyle w:val="BodyTextIndent"/>
        <w:jc w:val="center"/>
        <w:rPr>
          <w:sz w:val="28"/>
          <w:szCs w:val="28"/>
        </w:rPr>
      </w:pPr>
      <w:r w:rsidRPr="00637665">
        <w:rPr>
          <w:sz w:val="28"/>
          <w:szCs w:val="28"/>
        </w:rPr>
        <w:t xml:space="preserve">по делу об административном правонарушении </w:t>
      </w:r>
    </w:p>
    <w:p w:rsidR="00DF4369" w:rsidRPr="00637665" w:rsidP="00DF4369">
      <w:pPr>
        <w:pStyle w:val="BodyTextIndent"/>
        <w:jc w:val="center"/>
        <w:rPr>
          <w:sz w:val="28"/>
          <w:szCs w:val="28"/>
        </w:rPr>
      </w:pPr>
    </w:p>
    <w:p w:rsidR="00867C28" w:rsidRPr="00637665" w:rsidP="00867C28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город Когалым </w:t>
      </w:r>
      <w:r w:rsidRPr="00637665">
        <w:rPr>
          <w:sz w:val="28"/>
          <w:szCs w:val="28"/>
        </w:rPr>
        <w:tab/>
        <w:t xml:space="preserve">             </w:t>
      </w:r>
      <w:r w:rsidRPr="00637665" w:rsidR="00491261">
        <w:rPr>
          <w:sz w:val="28"/>
          <w:szCs w:val="28"/>
        </w:rPr>
        <w:tab/>
        <w:t xml:space="preserve">   </w:t>
      </w:r>
      <w:r w:rsidRPr="00637665" w:rsidR="002902FE">
        <w:rPr>
          <w:sz w:val="28"/>
          <w:szCs w:val="28"/>
        </w:rPr>
        <w:t xml:space="preserve">  </w:t>
      </w:r>
      <w:r w:rsidRPr="00637665" w:rsidR="008E2E21">
        <w:rPr>
          <w:sz w:val="28"/>
          <w:szCs w:val="28"/>
        </w:rPr>
        <w:t xml:space="preserve">23 апреля </w:t>
      </w:r>
      <w:r w:rsidRPr="00637665" w:rsidR="00197410">
        <w:rPr>
          <w:sz w:val="28"/>
          <w:szCs w:val="28"/>
        </w:rPr>
        <w:t>2</w:t>
      </w:r>
      <w:r w:rsidRPr="00637665" w:rsidR="00662201">
        <w:rPr>
          <w:sz w:val="28"/>
          <w:szCs w:val="28"/>
        </w:rPr>
        <w:t>02</w:t>
      </w:r>
      <w:r w:rsidRPr="00637665" w:rsidR="00111008">
        <w:rPr>
          <w:sz w:val="28"/>
          <w:szCs w:val="28"/>
        </w:rPr>
        <w:t>6</w:t>
      </w:r>
      <w:r w:rsidRPr="00637665" w:rsidR="00662201">
        <w:rPr>
          <w:sz w:val="28"/>
          <w:szCs w:val="28"/>
        </w:rPr>
        <w:t xml:space="preserve"> г</w:t>
      </w:r>
      <w:r w:rsidRPr="00637665">
        <w:rPr>
          <w:sz w:val="28"/>
          <w:szCs w:val="28"/>
        </w:rPr>
        <w:t>ода</w:t>
      </w:r>
    </w:p>
    <w:p w:rsidR="00DF4369" w:rsidRPr="00637665" w:rsidP="00DF4369">
      <w:pPr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                          </w:t>
      </w:r>
      <w:r w:rsidRPr="00637665">
        <w:rPr>
          <w:sz w:val="28"/>
          <w:szCs w:val="28"/>
        </w:rPr>
        <w:tab/>
        <w:t xml:space="preserve">                                    </w:t>
      </w:r>
    </w:p>
    <w:p w:rsidR="00DF4369" w:rsidRPr="00637665" w:rsidP="00662201">
      <w:pPr>
        <w:ind w:firstLine="708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М</w:t>
      </w:r>
      <w:r w:rsidRPr="00637665" w:rsidR="007D6773">
        <w:rPr>
          <w:sz w:val="28"/>
          <w:szCs w:val="28"/>
        </w:rPr>
        <w:t>ир</w:t>
      </w:r>
      <w:r w:rsidRPr="00637665">
        <w:rPr>
          <w:sz w:val="28"/>
          <w:szCs w:val="28"/>
        </w:rPr>
        <w:t>овой судья судебного участка № 3</w:t>
      </w:r>
      <w:r w:rsidRPr="00637665" w:rsidR="007D6773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 w:rsidRPr="00637665">
        <w:rPr>
          <w:sz w:val="28"/>
          <w:szCs w:val="28"/>
        </w:rPr>
        <w:t xml:space="preserve">Филяева Е.М. </w:t>
      </w:r>
      <w:r w:rsidRPr="00637665">
        <w:rPr>
          <w:sz w:val="28"/>
          <w:szCs w:val="28"/>
        </w:rPr>
        <w:t>(</w:t>
      </w:r>
      <w:r w:rsidRPr="00637665" w:rsidR="00F86128">
        <w:rPr>
          <w:sz w:val="28"/>
          <w:szCs w:val="28"/>
        </w:rPr>
        <w:t>Ханты –Мансийский автономный округ – Югра</w:t>
      </w:r>
      <w:r w:rsidRPr="00637665" w:rsidR="005B3A51">
        <w:rPr>
          <w:sz w:val="28"/>
          <w:szCs w:val="28"/>
        </w:rPr>
        <w:t xml:space="preserve"> г. Когалым ул.</w:t>
      </w:r>
      <w:r w:rsidRPr="00637665">
        <w:rPr>
          <w:sz w:val="28"/>
          <w:szCs w:val="28"/>
        </w:rPr>
        <w:t xml:space="preserve">Мира д. 24), </w:t>
      </w:r>
    </w:p>
    <w:p w:rsidR="00C83ADF" w:rsidRPr="00637665" w:rsidP="00FE1178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рассмотрев дело об административном правонарушении в отношении</w:t>
      </w:r>
      <w:r w:rsidRPr="00637665" w:rsidR="000634E4">
        <w:rPr>
          <w:sz w:val="28"/>
          <w:szCs w:val="28"/>
        </w:rPr>
        <w:t xml:space="preserve"> </w:t>
      </w:r>
      <w:r w:rsidRPr="00637665" w:rsidR="008E2E21">
        <w:rPr>
          <w:color w:val="000000"/>
          <w:sz w:val="28"/>
          <w:szCs w:val="28"/>
        </w:rPr>
        <w:t>Хамурова Заирбека Ибрагимгаджиевича</w:t>
      </w:r>
      <w:r w:rsidR="00244EC5">
        <w:rPr>
          <w:color w:val="000000"/>
          <w:sz w:val="28"/>
          <w:szCs w:val="28"/>
        </w:rPr>
        <w:t>*</w:t>
      </w:r>
      <w:r w:rsidRPr="00637665" w:rsidR="008E2E21">
        <w:rPr>
          <w:sz w:val="28"/>
          <w:szCs w:val="28"/>
        </w:rPr>
        <w:t xml:space="preserve"> </w:t>
      </w:r>
      <w:r w:rsidRPr="00637665">
        <w:rPr>
          <w:sz w:val="28"/>
          <w:szCs w:val="28"/>
        </w:rPr>
        <w:t>ранее привлекавшегося к ад</w:t>
      </w:r>
      <w:r w:rsidRPr="00637665">
        <w:rPr>
          <w:sz w:val="28"/>
          <w:szCs w:val="28"/>
        </w:rPr>
        <w:t>министративной ответственности, привлекаемого к административной ответственности по ч.1 ст.12.26 КоАП РФ,</w:t>
      </w:r>
    </w:p>
    <w:p w:rsidR="007D6773" w:rsidRPr="00637665" w:rsidP="00FE1178">
      <w:pPr>
        <w:ind w:firstLine="709"/>
        <w:jc w:val="both"/>
        <w:rPr>
          <w:sz w:val="28"/>
          <w:szCs w:val="28"/>
        </w:rPr>
      </w:pPr>
    </w:p>
    <w:p w:rsidR="00C83ADF" w:rsidRPr="00637665" w:rsidP="00C83ADF">
      <w:pPr>
        <w:ind w:firstLine="709"/>
        <w:jc w:val="center"/>
        <w:rPr>
          <w:sz w:val="28"/>
          <w:szCs w:val="28"/>
        </w:rPr>
      </w:pPr>
      <w:r w:rsidRPr="00637665">
        <w:rPr>
          <w:sz w:val="28"/>
          <w:szCs w:val="28"/>
        </w:rPr>
        <w:t>УСТАНОВИЛ:</w:t>
      </w:r>
    </w:p>
    <w:p w:rsidR="007D6773" w:rsidRPr="00637665" w:rsidP="00C83ADF">
      <w:pPr>
        <w:ind w:firstLine="709"/>
        <w:jc w:val="both"/>
        <w:rPr>
          <w:iCs/>
          <w:sz w:val="28"/>
          <w:szCs w:val="28"/>
        </w:rPr>
      </w:pPr>
    </w:p>
    <w:p w:rsidR="00BC1219" w:rsidRPr="00637665" w:rsidP="00BC1219">
      <w:pPr>
        <w:ind w:firstLine="709"/>
        <w:jc w:val="both"/>
        <w:rPr>
          <w:iCs/>
          <w:sz w:val="28"/>
          <w:szCs w:val="28"/>
        </w:rPr>
      </w:pPr>
      <w:r w:rsidRPr="00637665">
        <w:rPr>
          <w:iCs/>
          <w:sz w:val="28"/>
          <w:szCs w:val="28"/>
        </w:rPr>
        <w:t xml:space="preserve">06.04.2026 </w:t>
      </w:r>
      <w:r w:rsidRPr="00637665" w:rsidR="000F367B">
        <w:rPr>
          <w:iCs/>
          <w:sz w:val="28"/>
          <w:szCs w:val="28"/>
        </w:rPr>
        <w:t xml:space="preserve">в </w:t>
      </w:r>
      <w:r w:rsidRPr="00637665" w:rsidR="00206313">
        <w:rPr>
          <w:iCs/>
          <w:sz w:val="28"/>
          <w:szCs w:val="28"/>
        </w:rPr>
        <w:t>0</w:t>
      </w:r>
      <w:r w:rsidRPr="00637665">
        <w:rPr>
          <w:iCs/>
          <w:sz w:val="28"/>
          <w:szCs w:val="28"/>
        </w:rPr>
        <w:t>2</w:t>
      </w:r>
      <w:r w:rsidRPr="00637665" w:rsidR="000F367B">
        <w:rPr>
          <w:iCs/>
          <w:sz w:val="28"/>
          <w:szCs w:val="28"/>
        </w:rPr>
        <w:t xml:space="preserve"> час. </w:t>
      </w:r>
      <w:r w:rsidRPr="00637665">
        <w:rPr>
          <w:iCs/>
          <w:sz w:val="28"/>
          <w:szCs w:val="28"/>
        </w:rPr>
        <w:t>05</w:t>
      </w:r>
      <w:r w:rsidRPr="00637665" w:rsidR="007D6773">
        <w:rPr>
          <w:iCs/>
          <w:sz w:val="28"/>
          <w:szCs w:val="28"/>
        </w:rPr>
        <w:t xml:space="preserve"> мин. в г. Когалыме на ул.</w:t>
      </w:r>
      <w:r w:rsidRPr="00637665" w:rsidR="00B42417">
        <w:rPr>
          <w:iCs/>
          <w:sz w:val="28"/>
          <w:szCs w:val="28"/>
        </w:rPr>
        <w:t xml:space="preserve"> </w:t>
      </w:r>
      <w:r w:rsidRPr="00637665">
        <w:rPr>
          <w:iCs/>
          <w:sz w:val="28"/>
          <w:szCs w:val="28"/>
        </w:rPr>
        <w:t xml:space="preserve">Дружная д. 24 </w:t>
      </w:r>
      <w:r w:rsidRPr="00637665" w:rsidR="00B42417">
        <w:rPr>
          <w:iCs/>
          <w:sz w:val="28"/>
          <w:szCs w:val="28"/>
        </w:rPr>
        <w:t>в</w:t>
      </w:r>
      <w:r w:rsidRPr="00637665" w:rsidR="000F367B">
        <w:rPr>
          <w:iCs/>
          <w:sz w:val="28"/>
          <w:szCs w:val="28"/>
        </w:rPr>
        <w:t xml:space="preserve">одитель </w:t>
      </w:r>
      <w:r w:rsidRPr="00637665">
        <w:rPr>
          <w:iCs/>
          <w:sz w:val="28"/>
          <w:szCs w:val="28"/>
        </w:rPr>
        <w:t>транспортного средства</w:t>
      </w:r>
      <w:r w:rsidRPr="00637665" w:rsidR="000F367B">
        <w:rPr>
          <w:iCs/>
          <w:sz w:val="28"/>
          <w:szCs w:val="28"/>
        </w:rPr>
        <w:t xml:space="preserve"> </w:t>
      </w:r>
      <w:r w:rsidR="00244EC5">
        <w:rPr>
          <w:iCs/>
          <w:sz w:val="28"/>
          <w:szCs w:val="28"/>
        </w:rPr>
        <w:t>*</w:t>
      </w:r>
      <w:r w:rsidRPr="00637665" w:rsidR="00B23413">
        <w:rPr>
          <w:iCs/>
          <w:sz w:val="28"/>
          <w:szCs w:val="28"/>
        </w:rPr>
        <w:t>,</w:t>
      </w:r>
      <w:r w:rsidRPr="00637665" w:rsidR="007D6773">
        <w:rPr>
          <w:iCs/>
          <w:sz w:val="28"/>
          <w:szCs w:val="28"/>
        </w:rPr>
        <w:t xml:space="preserve"> госуда</w:t>
      </w:r>
      <w:r w:rsidRPr="00637665" w:rsidR="000F367B">
        <w:rPr>
          <w:iCs/>
          <w:sz w:val="28"/>
          <w:szCs w:val="28"/>
        </w:rPr>
        <w:t xml:space="preserve">рственные регистрационные знаки </w:t>
      </w:r>
      <w:r w:rsidR="00244EC5">
        <w:rPr>
          <w:iCs/>
          <w:sz w:val="28"/>
          <w:szCs w:val="28"/>
        </w:rPr>
        <w:t>*</w:t>
      </w:r>
      <w:r w:rsidRPr="00637665">
        <w:rPr>
          <w:iCs/>
          <w:sz w:val="28"/>
          <w:szCs w:val="28"/>
        </w:rPr>
        <w:t xml:space="preserve">, Хамуров З.И., </w:t>
      </w:r>
      <w:r w:rsidRPr="00637665" w:rsidR="000F367B">
        <w:rPr>
          <w:iCs/>
          <w:sz w:val="28"/>
          <w:szCs w:val="28"/>
        </w:rPr>
        <w:t>не выполнил законно</w:t>
      </w:r>
      <w:r w:rsidRPr="00637665">
        <w:rPr>
          <w:iCs/>
          <w:sz w:val="28"/>
          <w:szCs w:val="28"/>
        </w:rPr>
        <w:t>е</w:t>
      </w:r>
      <w:r w:rsidRPr="00637665" w:rsidR="000F367B">
        <w:rPr>
          <w:iCs/>
          <w:sz w:val="28"/>
          <w:szCs w:val="28"/>
        </w:rPr>
        <w:t xml:space="preserve"> требовани</w:t>
      </w:r>
      <w:r w:rsidRPr="00637665">
        <w:rPr>
          <w:iCs/>
          <w:sz w:val="28"/>
          <w:szCs w:val="28"/>
        </w:rPr>
        <w:t>е</w:t>
      </w:r>
      <w:r w:rsidRPr="00637665" w:rsidR="000F367B">
        <w:rPr>
          <w:iCs/>
          <w:sz w:val="28"/>
          <w:szCs w:val="28"/>
        </w:rPr>
        <w:t xml:space="preserve"> </w:t>
      </w:r>
      <w:r w:rsidRPr="00637665" w:rsidR="00B42417">
        <w:rPr>
          <w:iCs/>
          <w:sz w:val="28"/>
          <w:szCs w:val="28"/>
        </w:rPr>
        <w:t xml:space="preserve">уполномоченного должностного лица </w:t>
      </w:r>
      <w:r w:rsidRPr="00637665" w:rsidR="000F367B">
        <w:rPr>
          <w:iCs/>
          <w:sz w:val="28"/>
          <w:szCs w:val="28"/>
        </w:rPr>
        <w:t>о прохождении освидетельс</w:t>
      </w:r>
      <w:r w:rsidRPr="00637665" w:rsidR="00B42417">
        <w:rPr>
          <w:iCs/>
          <w:sz w:val="28"/>
          <w:szCs w:val="28"/>
        </w:rPr>
        <w:t xml:space="preserve">твования на состояние </w:t>
      </w:r>
      <w:r w:rsidRPr="00637665" w:rsidR="00206313">
        <w:rPr>
          <w:iCs/>
          <w:sz w:val="28"/>
          <w:szCs w:val="28"/>
        </w:rPr>
        <w:t xml:space="preserve">алкогольного </w:t>
      </w:r>
      <w:r w:rsidRPr="00637665" w:rsidR="00B42417">
        <w:rPr>
          <w:iCs/>
          <w:sz w:val="28"/>
          <w:szCs w:val="28"/>
        </w:rPr>
        <w:t>опьянения,</w:t>
      </w:r>
      <w:r w:rsidRPr="00637665" w:rsidR="00206313">
        <w:rPr>
          <w:iCs/>
          <w:sz w:val="28"/>
          <w:szCs w:val="28"/>
        </w:rPr>
        <w:t xml:space="preserve"> медицинского освидетельствования на состояние опьянения, </w:t>
      </w:r>
      <w:r w:rsidRPr="00637665" w:rsidR="00B23413">
        <w:rPr>
          <w:iCs/>
          <w:sz w:val="28"/>
          <w:szCs w:val="28"/>
        </w:rPr>
        <w:t xml:space="preserve">действия </w:t>
      </w:r>
      <w:r w:rsidRPr="00637665">
        <w:rPr>
          <w:iCs/>
          <w:sz w:val="28"/>
          <w:szCs w:val="28"/>
        </w:rPr>
        <w:t xml:space="preserve">Хамурова З.И. </w:t>
      </w:r>
      <w:r w:rsidRPr="00637665" w:rsidR="00B23413">
        <w:rPr>
          <w:iCs/>
          <w:sz w:val="28"/>
          <w:szCs w:val="28"/>
        </w:rPr>
        <w:t xml:space="preserve">не содержат </w:t>
      </w:r>
      <w:r w:rsidRPr="00637665" w:rsidR="007D6773">
        <w:rPr>
          <w:iCs/>
          <w:sz w:val="28"/>
          <w:szCs w:val="28"/>
        </w:rPr>
        <w:t>уголовно наказуемо</w:t>
      </w:r>
      <w:r w:rsidRPr="00637665">
        <w:rPr>
          <w:iCs/>
          <w:sz w:val="28"/>
          <w:szCs w:val="28"/>
        </w:rPr>
        <w:t>го</w:t>
      </w:r>
      <w:r w:rsidRPr="00637665" w:rsidR="007D6773">
        <w:rPr>
          <w:iCs/>
          <w:sz w:val="28"/>
          <w:szCs w:val="28"/>
        </w:rPr>
        <w:t xml:space="preserve"> деяни</w:t>
      </w:r>
      <w:r w:rsidRPr="00637665">
        <w:rPr>
          <w:iCs/>
          <w:sz w:val="28"/>
          <w:szCs w:val="28"/>
        </w:rPr>
        <w:t>я</w:t>
      </w:r>
      <w:r w:rsidRPr="00637665" w:rsidR="007D6773">
        <w:rPr>
          <w:iCs/>
          <w:sz w:val="28"/>
          <w:szCs w:val="28"/>
        </w:rPr>
        <w:t>, чем нарушил п. 2.3.2 ПДД РФ.</w:t>
      </w:r>
    </w:p>
    <w:p w:rsidR="00E669B2" w:rsidRPr="00637665" w:rsidP="00E669B2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Хамуров З.И.</w:t>
      </w:r>
      <w:r w:rsidRPr="00637665" w:rsidR="00C83ADF">
        <w:rPr>
          <w:sz w:val="28"/>
          <w:szCs w:val="28"/>
        </w:rPr>
        <w:t xml:space="preserve"> </w:t>
      </w:r>
      <w:r w:rsidR="002C7B34">
        <w:rPr>
          <w:sz w:val="28"/>
          <w:szCs w:val="28"/>
        </w:rPr>
        <w:t xml:space="preserve">при </w:t>
      </w:r>
      <w:r w:rsidRPr="00637665">
        <w:rPr>
          <w:sz w:val="28"/>
          <w:szCs w:val="28"/>
        </w:rPr>
        <w:t xml:space="preserve"> рассмотрени</w:t>
      </w:r>
      <w:r w:rsidR="002C7B34">
        <w:rPr>
          <w:sz w:val="28"/>
          <w:szCs w:val="28"/>
        </w:rPr>
        <w:t>и</w:t>
      </w:r>
      <w:r w:rsidRPr="00637665">
        <w:rPr>
          <w:sz w:val="28"/>
          <w:szCs w:val="28"/>
        </w:rPr>
        <w:t xml:space="preserve"> дела </w:t>
      </w:r>
      <w:r w:rsidR="002C7B34">
        <w:rPr>
          <w:sz w:val="28"/>
          <w:szCs w:val="28"/>
        </w:rPr>
        <w:t xml:space="preserve">   </w:t>
      </w:r>
      <w:r w:rsidR="00F01E0D">
        <w:rPr>
          <w:sz w:val="28"/>
          <w:szCs w:val="28"/>
        </w:rPr>
        <w:t xml:space="preserve"> </w:t>
      </w:r>
      <w:r w:rsidR="002C7B34">
        <w:rPr>
          <w:sz w:val="28"/>
          <w:szCs w:val="28"/>
        </w:rPr>
        <w:t xml:space="preserve"> </w:t>
      </w:r>
      <w:r w:rsidR="00F01E0D">
        <w:rPr>
          <w:sz w:val="28"/>
          <w:szCs w:val="28"/>
        </w:rPr>
        <w:t>вину  признал и  пояснил,  что  действительно  отказался  от  освидетельствования и  медицинского  освидетельствования поскольку не  видел  смыла</w:t>
      </w:r>
      <w:r w:rsidRPr="00637665">
        <w:rPr>
          <w:sz w:val="28"/>
          <w:szCs w:val="28"/>
        </w:rPr>
        <w:t>.</w:t>
      </w:r>
    </w:p>
    <w:p w:rsidR="00C83ADF" w:rsidRPr="00637665" w:rsidP="00904038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Мировой судья,</w:t>
      </w:r>
      <w:r w:rsidRPr="00637665" w:rsidR="005B3A51">
        <w:rPr>
          <w:sz w:val="28"/>
          <w:szCs w:val="28"/>
        </w:rPr>
        <w:t xml:space="preserve"> </w:t>
      </w:r>
      <w:r w:rsidRPr="00637665">
        <w:rPr>
          <w:sz w:val="28"/>
          <w:szCs w:val="28"/>
        </w:rPr>
        <w:t xml:space="preserve">исследовав материалы дела: протокол 86 ХМ </w:t>
      </w:r>
      <w:r w:rsidRPr="00637665" w:rsidR="00631E2A">
        <w:rPr>
          <w:sz w:val="28"/>
          <w:szCs w:val="28"/>
        </w:rPr>
        <w:t>65</w:t>
      </w:r>
      <w:r w:rsidRPr="00637665" w:rsidR="00D77A05">
        <w:rPr>
          <w:sz w:val="28"/>
          <w:szCs w:val="28"/>
        </w:rPr>
        <w:t xml:space="preserve">8118 </w:t>
      </w:r>
      <w:r w:rsidRPr="00637665" w:rsidR="00631E2A">
        <w:rPr>
          <w:sz w:val="28"/>
          <w:szCs w:val="28"/>
        </w:rPr>
        <w:t>о</w:t>
      </w:r>
      <w:r w:rsidRPr="00637665">
        <w:rPr>
          <w:sz w:val="28"/>
          <w:szCs w:val="28"/>
        </w:rPr>
        <w:t xml:space="preserve">б административном правонарушении от </w:t>
      </w:r>
      <w:r w:rsidRPr="00637665" w:rsidR="00D77A05">
        <w:rPr>
          <w:sz w:val="28"/>
          <w:szCs w:val="28"/>
        </w:rPr>
        <w:t>0</w:t>
      </w:r>
      <w:r w:rsidRPr="00637665" w:rsidR="00206313">
        <w:rPr>
          <w:sz w:val="28"/>
          <w:szCs w:val="28"/>
        </w:rPr>
        <w:t>6.</w:t>
      </w:r>
      <w:r w:rsidRPr="00637665" w:rsidR="00D77A05">
        <w:rPr>
          <w:sz w:val="28"/>
          <w:szCs w:val="28"/>
        </w:rPr>
        <w:t>04</w:t>
      </w:r>
      <w:r w:rsidRPr="00637665" w:rsidR="00331B9B">
        <w:rPr>
          <w:sz w:val="28"/>
          <w:szCs w:val="28"/>
        </w:rPr>
        <w:t>.</w:t>
      </w:r>
      <w:r w:rsidRPr="00637665" w:rsidR="00D77A05">
        <w:rPr>
          <w:sz w:val="28"/>
          <w:szCs w:val="28"/>
        </w:rPr>
        <w:t>2026</w:t>
      </w:r>
      <w:r w:rsidRPr="00637665">
        <w:rPr>
          <w:sz w:val="28"/>
          <w:szCs w:val="28"/>
        </w:rPr>
        <w:t xml:space="preserve"> г., в котором изложены обстоятельства совершения административного правонарушения по ч. 1 ст.</w:t>
      </w:r>
      <w:r w:rsidRPr="00637665" w:rsidR="00D21520">
        <w:rPr>
          <w:sz w:val="28"/>
          <w:szCs w:val="28"/>
        </w:rPr>
        <w:t>12.26 КоАП РФ</w:t>
      </w:r>
      <w:r w:rsidRPr="00637665" w:rsidR="00E669B2">
        <w:rPr>
          <w:sz w:val="28"/>
          <w:szCs w:val="28"/>
        </w:rPr>
        <w:t xml:space="preserve">, с данным протоколом </w:t>
      </w:r>
      <w:r w:rsidRPr="00637665" w:rsidR="00D77A05">
        <w:rPr>
          <w:sz w:val="28"/>
          <w:szCs w:val="28"/>
        </w:rPr>
        <w:t>Хамуров З.И.</w:t>
      </w:r>
      <w:r w:rsidRPr="00637665" w:rsidR="00E669B2">
        <w:rPr>
          <w:sz w:val="28"/>
          <w:szCs w:val="28"/>
        </w:rPr>
        <w:t xml:space="preserve"> был ознакомлен, ему разъяснены права, предусмотренные ст.25.1 КоАП РФ и ст.51 Конституции РФ</w:t>
      </w:r>
      <w:r w:rsidRPr="00637665">
        <w:rPr>
          <w:sz w:val="28"/>
          <w:szCs w:val="28"/>
        </w:rPr>
        <w:t>; протокол 86 ВХ 0</w:t>
      </w:r>
      <w:r w:rsidRPr="00637665" w:rsidR="00D77A05">
        <w:rPr>
          <w:sz w:val="28"/>
          <w:szCs w:val="28"/>
        </w:rPr>
        <w:t xml:space="preserve">11219 </w:t>
      </w:r>
      <w:r w:rsidRPr="00637665">
        <w:rPr>
          <w:sz w:val="28"/>
          <w:szCs w:val="28"/>
        </w:rPr>
        <w:t xml:space="preserve">об отстранении от управления транспортным средством от </w:t>
      </w:r>
      <w:r w:rsidRPr="00637665" w:rsidR="00D77A05">
        <w:rPr>
          <w:sz w:val="28"/>
          <w:szCs w:val="28"/>
        </w:rPr>
        <w:t>06</w:t>
      </w:r>
      <w:r w:rsidRPr="00637665" w:rsidR="00B365F0">
        <w:rPr>
          <w:sz w:val="28"/>
          <w:szCs w:val="28"/>
        </w:rPr>
        <w:t>.</w:t>
      </w:r>
      <w:r w:rsidRPr="00637665" w:rsidR="00D77A05">
        <w:rPr>
          <w:sz w:val="28"/>
          <w:szCs w:val="28"/>
        </w:rPr>
        <w:t>04</w:t>
      </w:r>
      <w:r w:rsidRPr="00637665" w:rsidR="005B3A51">
        <w:rPr>
          <w:sz w:val="28"/>
          <w:szCs w:val="28"/>
        </w:rPr>
        <w:t>.202</w:t>
      </w:r>
      <w:r w:rsidRPr="00637665" w:rsidR="00D77A05">
        <w:rPr>
          <w:sz w:val="28"/>
          <w:szCs w:val="28"/>
        </w:rPr>
        <w:t>6</w:t>
      </w:r>
      <w:r w:rsidRPr="00637665" w:rsidR="005B3A51">
        <w:rPr>
          <w:sz w:val="28"/>
          <w:szCs w:val="28"/>
        </w:rPr>
        <w:t xml:space="preserve"> </w:t>
      </w:r>
      <w:r w:rsidRPr="00637665">
        <w:rPr>
          <w:sz w:val="28"/>
          <w:szCs w:val="28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Pr="00637665" w:rsidR="00D77A05">
        <w:rPr>
          <w:sz w:val="28"/>
          <w:szCs w:val="28"/>
        </w:rPr>
        <w:t>Хамуров З.И.</w:t>
      </w:r>
      <w:r w:rsidRPr="00637665">
        <w:rPr>
          <w:sz w:val="28"/>
          <w:szCs w:val="28"/>
        </w:rPr>
        <w:t xml:space="preserve"> находится в состоянии опьяне</w:t>
      </w:r>
      <w:r w:rsidRPr="00637665" w:rsidR="00D21520">
        <w:rPr>
          <w:sz w:val="28"/>
          <w:szCs w:val="28"/>
        </w:rPr>
        <w:t>ния, имеются признаки опьянения</w:t>
      </w:r>
      <w:r w:rsidRPr="00637665">
        <w:rPr>
          <w:sz w:val="28"/>
          <w:szCs w:val="28"/>
        </w:rPr>
        <w:t xml:space="preserve">; </w:t>
      </w:r>
      <w:r w:rsidRPr="00637665" w:rsidR="00206313">
        <w:rPr>
          <w:sz w:val="28"/>
          <w:szCs w:val="28"/>
        </w:rPr>
        <w:t>акт 86 ГП № 078</w:t>
      </w:r>
      <w:r w:rsidRPr="00637665" w:rsidR="00637665">
        <w:rPr>
          <w:sz w:val="28"/>
          <w:szCs w:val="28"/>
        </w:rPr>
        <w:t xml:space="preserve">669 </w:t>
      </w:r>
      <w:r w:rsidRPr="00637665" w:rsidR="00206313">
        <w:rPr>
          <w:sz w:val="28"/>
          <w:szCs w:val="28"/>
        </w:rPr>
        <w:t xml:space="preserve">освидетельствования на состояние алкогольного опьянения от </w:t>
      </w:r>
      <w:r w:rsidRPr="00637665" w:rsidR="00637665">
        <w:rPr>
          <w:sz w:val="28"/>
          <w:szCs w:val="28"/>
        </w:rPr>
        <w:t>06.04.2026</w:t>
      </w:r>
      <w:r w:rsidRPr="00637665" w:rsidR="00206313">
        <w:rPr>
          <w:sz w:val="28"/>
          <w:szCs w:val="28"/>
        </w:rPr>
        <w:t xml:space="preserve">г. с бумажным носителем результата освидетельствования, из которых следует, что </w:t>
      </w:r>
      <w:r w:rsidRPr="00637665" w:rsidR="00D77A05">
        <w:rPr>
          <w:sz w:val="28"/>
          <w:szCs w:val="28"/>
        </w:rPr>
        <w:t>Хамуров З.И.</w:t>
      </w:r>
      <w:r w:rsidRPr="00637665" w:rsidR="00206313">
        <w:rPr>
          <w:sz w:val="28"/>
          <w:szCs w:val="28"/>
        </w:rPr>
        <w:t xml:space="preserve"> </w:t>
      </w:r>
      <w:r w:rsidRPr="00637665" w:rsidR="00637665">
        <w:rPr>
          <w:sz w:val="28"/>
          <w:szCs w:val="28"/>
        </w:rPr>
        <w:t>отказался от освидетельствования на состояние алкогольного опьянения</w:t>
      </w:r>
      <w:r w:rsidRPr="00637665" w:rsidR="00206313">
        <w:rPr>
          <w:sz w:val="28"/>
          <w:szCs w:val="28"/>
        </w:rPr>
        <w:t xml:space="preserve">; </w:t>
      </w:r>
      <w:r w:rsidRPr="00637665" w:rsidR="00206313">
        <w:rPr>
          <w:bCs/>
          <w:iCs/>
          <w:sz w:val="28"/>
          <w:szCs w:val="28"/>
        </w:rPr>
        <w:t xml:space="preserve">копию свидетельства о поверке №С-ВЯ/18-08-2025/459281171 (действительно до </w:t>
      </w:r>
      <w:r w:rsidRPr="00637665" w:rsidR="00206313">
        <w:rPr>
          <w:bCs/>
          <w:iCs/>
          <w:sz w:val="28"/>
          <w:szCs w:val="28"/>
        </w:rPr>
        <w:t xml:space="preserve">17.08.2026 г.) средства измерения Анализатор паров этанола в выдыхаемом воздухе Алкотектор в исп. Юпитер, Юпитер-К, Юпитер-П мод. исп. Юпитер-К, 50041-17; </w:t>
      </w:r>
      <w:r w:rsidRPr="00637665">
        <w:rPr>
          <w:sz w:val="28"/>
          <w:szCs w:val="28"/>
        </w:rPr>
        <w:t xml:space="preserve">протокол 86 </w:t>
      </w:r>
      <w:r w:rsidRPr="00637665" w:rsidR="000F367B">
        <w:rPr>
          <w:sz w:val="28"/>
          <w:szCs w:val="28"/>
        </w:rPr>
        <w:t>НП №05</w:t>
      </w:r>
      <w:r w:rsidRPr="00637665" w:rsidR="00FF2163">
        <w:rPr>
          <w:sz w:val="28"/>
          <w:szCs w:val="28"/>
        </w:rPr>
        <w:t>1</w:t>
      </w:r>
      <w:r w:rsidRPr="00637665" w:rsidR="00206313">
        <w:rPr>
          <w:sz w:val="28"/>
          <w:szCs w:val="28"/>
        </w:rPr>
        <w:t>0</w:t>
      </w:r>
      <w:r w:rsidRPr="00637665" w:rsidR="00637665">
        <w:rPr>
          <w:sz w:val="28"/>
          <w:szCs w:val="28"/>
        </w:rPr>
        <w:t>67</w:t>
      </w:r>
      <w:r w:rsidRPr="00637665" w:rsidR="00206313">
        <w:rPr>
          <w:sz w:val="28"/>
          <w:szCs w:val="28"/>
        </w:rPr>
        <w:t xml:space="preserve"> </w:t>
      </w:r>
      <w:r w:rsidRPr="00637665">
        <w:rPr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637665" w:rsidR="00637665">
        <w:rPr>
          <w:sz w:val="28"/>
          <w:szCs w:val="28"/>
        </w:rPr>
        <w:t>06.04</w:t>
      </w:r>
      <w:r w:rsidRPr="00637665">
        <w:rPr>
          <w:sz w:val="28"/>
          <w:szCs w:val="28"/>
        </w:rPr>
        <w:t>.202</w:t>
      </w:r>
      <w:r w:rsidRPr="00637665" w:rsidR="00637665">
        <w:rPr>
          <w:sz w:val="28"/>
          <w:szCs w:val="28"/>
        </w:rPr>
        <w:t>6</w:t>
      </w:r>
      <w:r w:rsidRPr="00637665">
        <w:rPr>
          <w:sz w:val="28"/>
          <w:szCs w:val="28"/>
        </w:rPr>
        <w:t xml:space="preserve"> г. </w:t>
      </w:r>
      <w:r w:rsidRPr="00637665" w:rsidR="005B3A51">
        <w:rPr>
          <w:sz w:val="28"/>
          <w:szCs w:val="28"/>
        </w:rPr>
        <w:t xml:space="preserve">согласно которому основанием для направления на медицинское освидетельствование </w:t>
      </w:r>
      <w:r w:rsidRPr="00637665" w:rsidR="00D77A05">
        <w:rPr>
          <w:sz w:val="28"/>
          <w:szCs w:val="28"/>
        </w:rPr>
        <w:t>Хамурова З.И.</w:t>
      </w:r>
      <w:r w:rsidRPr="00637665" w:rsidR="005B3A51">
        <w:rPr>
          <w:sz w:val="28"/>
          <w:szCs w:val="28"/>
        </w:rPr>
        <w:t xml:space="preserve"> послужил</w:t>
      </w:r>
      <w:r w:rsidRPr="00637665" w:rsidR="00637665">
        <w:rPr>
          <w:sz w:val="28"/>
          <w:szCs w:val="28"/>
        </w:rPr>
        <w:t xml:space="preserve"> отказ от прохождения освидетельствования на состояние алкогольного опьянения</w:t>
      </w:r>
      <w:r w:rsidRPr="00637665" w:rsidR="00D21520">
        <w:rPr>
          <w:sz w:val="28"/>
          <w:szCs w:val="28"/>
        </w:rPr>
        <w:t xml:space="preserve">, </w:t>
      </w:r>
      <w:r w:rsidRPr="00637665" w:rsidR="005B3A51">
        <w:rPr>
          <w:sz w:val="28"/>
          <w:szCs w:val="28"/>
        </w:rPr>
        <w:t xml:space="preserve">пройти медицинское освидетельствование </w:t>
      </w:r>
      <w:r w:rsidRPr="00637665" w:rsidR="00D77A05">
        <w:rPr>
          <w:sz w:val="28"/>
          <w:szCs w:val="28"/>
        </w:rPr>
        <w:t>Хамуров З.И.</w:t>
      </w:r>
      <w:r w:rsidRPr="00637665" w:rsidR="00D21520">
        <w:rPr>
          <w:sz w:val="28"/>
          <w:szCs w:val="28"/>
        </w:rPr>
        <w:t xml:space="preserve"> отказался</w:t>
      </w:r>
      <w:r w:rsidRPr="00637665" w:rsidR="00637665">
        <w:rPr>
          <w:sz w:val="28"/>
          <w:szCs w:val="28"/>
        </w:rPr>
        <w:t>, о чем указал в протоколе</w:t>
      </w:r>
      <w:r w:rsidRPr="00637665" w:rsidR="00B42417">
        <w:rPr>
          <w:sz w:val="28"/>
          <w:szCs w:val="28"/>
        </w:rPr>
        <w:t xml:space="preserve">; </w:t>
      </w:r>
      <w:r w:rsidRPr="00637665" w:rsidR="00637665">
        <w:rPr>
          <w:sz w:val="28"/>
          <w:szCs w:val="28"/>
        </w:rPr>
        <w:t xml:space="preserve">справку старшего инспектора ОИАЗ ОГИБДД от 07.04.2026 №80, из которой следует, что по данным базы «ФИС ГИБДД-М» Хамуров З.И.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освидетельствования на состояние опьянения либо лицом имеющим судимость за совершение преступления, предусмотренные ст.264.1 УК РФ, сведения об отказе в возбуждении соответствующего уголовного дела отсутствуют; карточку операции с ВУ; </w:t>
      </w:r>
      <w:r w:rsidRPr="00637665" w:rsidR="00B42417">
        <w:rPr>
          <w:sz w:val="28"/>
          <w:szCs w:val="28"/>
        </w:rPr>
        <w:t xml:space="preserve">рапорт ИДПС ОВ ДПС ГИБДД ОМВД России по г. Когалыму от </w:t>
      </w:r>
      <w:r w:rsidRPr="00637665" w:rsidR="00637665">
        <w:rPr>
          <w:sz w:val="28"/>
          <w:szCs w:val="28"/>
        </w:rPr>
        <w:t>0</w:t>
      </w:r>
      <w:r w:rsidRPr="00637665" w:rsidR="00904038">
        <w:rPr>
          <w:sz w:val="28"/>
          <w:szCs w:val="28"/>
        </w:rPr>
        <w:t>6.</w:t>
      </w:r>
      <w:r w:rsidRPr="00637665" w:rsidR="00637665">
        <w:rPr>
          <w:sz w:val="28"/>
          <w:szCs w:val="28"/>
        </w:rPr>
        <w:t>04</w:t>
      </w:r>
      <w:r w:rsidRPr="00637665" w:rsidR="00B42417">
        <w:rPr>
          <w:sz w:val="28"/>
          <w:szCs w:val="28"/>
        </w:rPr>
        <w:t>.202</w:t>
      </w:r>
      <w:r w:rsidRPr="00637665" w:rsidR="00637665">
        <w:rPr>
          <w:sz w:val="28"/>
          <w:szCs w:val="28"/>
        </w:rPr>
        <w:t>6</w:t>
      </w:r>
      <w:r w:rsidRPr="00637665" w:rsidR="00B42417">
        <w:rPr>
          <w:sz w:val="28"/>
          <w:szCs w:val="28"/>
        </w:rPr>
        <w:t>, который содержит сведения, аналогичные протоколу об административном правонарушении;</w:t>
      </w:r>
      <w:r w:rsidRPr="00637665" w:rsidR="00904038">
        <w:rPr>
          <w:sz w:val="28"/>
          <w:szCs w:val="28"/>
        </w:rPr>
        <w:t xml:space="preserve"> </w:t>
      </w:r>
      <w:r w:rsidRPr="00637665" w:rsidR="000634E4">
        <w:rPr>
          <w:sz w:val="28"/>
          <w:szCs w:val="28"/>
        </w:rPr>
        <w:t xml:space="preserve">сведения административной практики в отношении </w:t>
      </w:r>
      <w:r w:rsidRPr="00637665" w:rsidR="00D77A05">
        <w:rPr>
          <w:sz w:val="28"/>
          <w:szCs w:val="28"/>
        </w:rPr>
        <w:t>Хамурова З.И.</w:t>
      </w:r>
      <w:r w:rsidRPr="00637665" w:rsidR="000634E4">
        <w:rPr>
          <w:sz w:val="28"/>
          <w:szCs w:val="28"/>
        </w:rPr>
        <w:t xml:space="preserve">; </w:t>
      </w:r>
      <w:r w:rsidRPr="00637665" w:rsidR="00197410">
        <w:rPr>
          <w:sz w:val="28"/>
          <w:szCs w:val="28"/>
        </w:rPr>
        <w:t>в</w:t>
      </w:r>
      <w:r w:rsidRPr="00637665" w:rsidR="00E97C13">
        <w:rPr>
          <w:sz w:val="28"/>
          <w:szCs w:val="28"/>
        </w:rPr>
        <w:t>идеозапись,</w:t>
      </w:r>
      <w:r w:rsidRPr="00637665">
        <w:rPr>
          <w:sz w:val="28"/>
          <w:szCs w:val="28"/>
        </w:rPr>
        <w:t xml:space="preserve"> приходит к следующему.</w:t>
      </w:r>
    </w:p>
    <w:p w:rsidR="00F01E0D" w:rsidRPr="00F01E0D" w:rsidP="00F01E0D">
      <w:pPr>
        <w:tabs>
          <w:tab w:val="left" w:pos="1620"/>
        </w:tabs>
        <w:ind w:firstLine="567"/>
        <w:jc w:val="both"/>
        <w:rPr>
          <w:sz w:val="28"/>
          <w:szCs w:val="28"/>
        </w:rPr>
      </w:pPr>
      <w:r w:rsidRPr="00F01E0D"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F01E0D" w:rsidP="00F01E0D">
      <w:pPr>
        <w:ind w:firstLine="709"/>
        <w:jc w:val="both"/>
        <w:rPr>
          <w:sz w:val="28"/>
          <w:szCs w:val="28"/>
        </w:rPr>
      </w:pPr>
      <w:r w:rsidRPr="00F01E0D">
        <w:rPr>
          <w:sz w:val="28"/>
          <w:szCs w:val="28"/>
        </w:rPr>
        <w:t>В соответствии с </w:t>
      </w:r>
      <w:hyperlink r:id="rId5" w:anchor="/document/12125267/entry/122601" w:history="1">
        <w:r w:rsidRPr="00F01E0D">
          <w:rPr>
            <w:rStyle w:val="Emphasis"/>
            <w:i w:val="0"/>
            <w:iCs w:val="0"/>
            <w:sz w:val="28"/>
            <w:szCs w:val="28"/>
          </w:rPr>
          <w:t>частью</w:t>
        </w:r>
        <w:r w:rsidRPr="00F01E0D">
          <w:rPr>
            <w:rStyle w:val="Hyperlink"/>
            <w:color w:val="auto"/>
            <w:sz w:val="28"/>
            <w:szCs w:val="28"/>
            <w:u w:val="none"/>
          </w:rPr>
          <w:t> </w:t>
        </w:r>
        <w:r w:rsidRPr="00F01E0D">
          <w:rPr>
            <w:rStyle w:val="Emphasis"/>
            <w:i w:val="0"/>
            <w:iCs w:val="0"/>
            <w:sz w:val="28"/>
            <w:szCs w:val="28"/>
          </w:rPr>
          <w:t>1</w:t>
        </w:r>
        <w:r w:rsidRPr="00F01E0D">
          <w:rPr>
            <w:rStyle w:val="Hyperlink"/>
            <w:color w:val="auto"/>
            <w:sz w:val="28"/>
            <w:szCs w:val="28"/>
            <w:u w:val="none"/>
          </w:rPr>
          <w:t> </w:t>
        </w:r>
        <w:r w:rsidRPr="00F01E0D">
          <w:rPr>
            <w:rStyle w:val="Emphasis"/>
            <w:i w:val="0"/>
            <w:iCs w:val="0"/>
            <w:sz w:val="28"/>
            <w:szCs w:val="28"/>
          </w:rPr>
          <w:t>статьи</w:t>
        </w:r>
        <w:r w:rsidRPr="00F01E0D">
          <w:rPr>
            <w:rStyle w:val="Hyperlink"/>
            <w:color w:val="auto"/>
            <w:sz w:val="28"/>
            <w:szCs w:val="28"/>
            <w:u w:val="none"/>
          </w:rPr>
          <w:t> </w:t>
        </w:r>
        <w:r w:rsidRPr="00F01E0D">
          <w:rPr>
            <w:rStyle w:val="Emphasis"/>
            <w:i w:val="0"/>
            <w:iCs w:val="0"/>
            <w:sz w:val="28"/>
            <w:szCs w:val="28"/>
          </w:rPr>
          <w:t>12</w:t>
        </w:r>
        <w:r w:rsidRPr="00F01E0D">
          <w:rPr>
            <w:rStyle w:val="Hyperlink"/>
            <w:color w:val="auto"/>
            <w:sz w:val="28"/>
            <w:szCs w:val="28"/>
            <w:u w:val="none"/>
          </w:rPr>
          <w:t>.</w:t>
        </w:r>
        <w:r w:rsidRPr="00F01E0D">
          <w:rPr>
            <w:rStyle w:val="Emphasis"/>
            <w:i w:val="0"/>
            <w:iCs w:val="0"/>
            <w:sz w:val="28"/>
            <w:szCs w:val="28"/>
          </w:rPr>
          <w:t>26</w:t>
        </w:r>
      </w:hyperlink>
      <w:r w:rsidRPr="00F01E0D">
        <w:rPr>
          <w:sz w:val="28"/>
          <w:szCs w:val="28"/>
        </w:rPr>
        <w:t> </w:t>
      </w:r>
      <w:r w:rsidRPr="00F01E0D">
        <w:rPr>
          <w:rStyle w:val="Emphasis"/>
          <w:i w:val="0"/>
          <w:iCs w:val="0"/>
          <w:sz w:val="28"/>
          <w:szCs w:val="28"/>
        </w:rPr>
        <w:t>Кодекса</w:t>
      </w:r>
      <w:r w:rsidRPr="00F01E0D">
        <w:rPr>
          <w:sz w:val="28"/>
          <w:szCs w:val="28"/>
        </w:rPr>
        <w:t> Российской Федерации об </w:t>
      </w:r>
      <w:r w:rsidRPr="00F01E0D">
        <w:rPr>
          <w:rStyle w:val="Emphasis"/>
          <w:i w:val="0"/>
          <w:iCs w:val="0"/>
          <w:sz w:val="28"/>
          <w:szCs w:val="28"/>
        </w:rPr>
        <w:t>административных</w:t>
      </w:r>
      <w:r w:rsidRPr="00F01E0D">
        <w:rPr>
          <w:sz w:val="28"/>
          <w:szCs w:val="28"/>
        </w:rPr>
        <w:t> </w:t>
      </w:r>
      <w:r w:rsidRPr="00F01E0D">
        <w:rPr>
          <w:rStyle w:val="Emphasis"/>
          <w:i w:val="0"/>
          <w:iCs w:val="0"/>
          <w:sz w:val="28"/>
          <w:szCs w:val="28"/>
        </w:rPr>
        <w:t>правонарушениях</w:t>
      </w:r>
      <w:r w:rsidRPr="00F01E0D">
        <w:rPr>
          <w:sz w:val="28"/>
          <w:szCs w:val="28"/>
        </w:rPr>
        <w:t> 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  <w:r w:rsidRPr="00F01E0D">
        <w:rPr>
          <w:sz w:val="28"/>
          <w:szCs w:val="28"/>
        </w:rPr>
        <w:tab/>
        <w:t>Из разъяснений, данных в </w:t>
      </w:r>
      <w:hyperlink r:id="rId5" w:anchor="/document/72280274/entry/11" w:history="1">
        <w:r w:rsidRPr="00F01E0D">
          <w:rPr>
            <w:rStyle w:val="Hyperlink"/>
            <w:color w:val="auto"/>
            <w:sz w:val="28"/>
            <w:szCs w:val="28"/>
            <w:u w:val="none"/>
          </w:rPr>
          <w:t>пункте 11</w:t>
        </w:r>
      </w:hyperlink>
      <w:r w:rsidRPr="00F01E0D">
        <w:rPr>
          <w:sz w:val="28"/>
          <w:szCs w:val="28"/>
        </w:rPr>
        <w:t> 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5" w:anchor="/document/12125267/entry/120" w:history="1">
        <w:r w:rsidRPr="00F01E0D">
          <w:rPr>
            <w:rStyle w:val="Hyperlink"/>
            <w:color w:val="auto"/>
            <w:sz w:val="28"/>
            <w:szCs w:val="28"/>
            <w:u w:val="none"/>
          </w:rPr>
          <w:t>главой 12</w:t>
        </w:r>
      </w:hyperlink>
      <w:r w:rsidRPr="00F01E0D">
        <w:rPr>
          <w:sz w:val="28"/>
          <w:szCs w:val="28"/>
        </w:rPr>
        <w:t> Кодекса Российской Федерации об административных правонарушениях" следует, что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 </w:t>
      </w:r>
    </w:p>
    <w:p w:rsidR="00F01E0D" w:rsidRPr="00F01E0D" w:rsidP="00F01E0D">
      <w:pPr>
        <w:jc w:val="both"/>
        <w:rPr>
          <w:sz w:val="28"/>
          <w:szCs w:val="28"/>
        </w:rPr>
      </w:pPr>
      <w:r w:rsidRPr="00F01E0D">
        <w:rPr>
          <w:rStyle w:val="Emphasis"/>
          <w:i w:val="0"/>
          <w:iCs w:val="0"/>
          <w:sz w:val="28"/>
          <w:szCs w:val="28"/>
        </w:rPr>
        <w:t>административного</w:t>
      </w:r>
      <w:r w:rsidRPr="00F01E0D">
        <w:rPr>
          <w:sz w:val="28"/>
          <w:szCs w:val="28"/>
        </w:rPr>
        <w:t> </w:t>
      </w:r>
      <w:r w:rsidRPr="00F01E0D">
        <w:rPr>
          <w:rStyle w:val="Emphasis"/>
          <w:i w:val="0"/>
          <w:iCs w:val="0"/>
          <w:sz w:val="28"/>
          <w:szCs w:val="28"/>
        </w:rPr>
        <w:t>правонарушения</w:t>
      </w:r>
      <w:r w:rsidRPr="00F01E0D">
        <w:rPr>
          <w:sz w:val="28"/>
          <w:szCs w:val="28"/>
        </w:rPr>
        <w:t xml:space="preserve">, предусмотренного ст.12.26 </w:t>
      </w:r>
      <w:r w:rsidRPr="00F01E0D">
        <w:rPr>
          <w:rStyle w:val="Emphasis"/>
          <w:i w:val="0"/>
          <w:iCs w:val="0"/>
          <w:sz w:val="28"/>
          <w:szCs w:val="28"/>
        </w:rPr>
        <w:t>Кодекса</w:t>
      </w:r>
      <w:r w:rsidRPr="00F01E0D">
        <w:rPr>
          <w:sz w:val="28"/>
          <w:szCs w:val="28"/>
        </w:rPr>
        <w:t> Российской Федерации об </w:t>
      </w:r>
      <w:r w:rsidRPr="00F01E0D">
        <w:rPr>
          <w:rStyle w:val="Emphasis"/>
          <w:i w:val="0"/>
          <w:iCs w:val="0"/>
          <w:sz w:val="28"/>
          <w:szCs w:val="28"/>
        </w:rPr>
        <w:t>административных</w:t>
      </w:r>
      <w:r w:rsidRPr="00F01E0D">
        <w:rPr>
          <w:sz w:val="28"/>
          <w:szCs w:val="28"/>
        </w:rPr>
        <w:t> </w:t>
      </w:r>
      <w:r w:rsidRPr="00F01E0D">
        <w:rPr>
          <w:rStyle w:val="Emphasis"/>
          <w:i w:val="0"/>
          <w:iCs w:val="0"/>
          <w:sz w:val="28"/>
          <w:szCs w:val="28"/>
        </w:rPr>
        <w:t>правонарушениях</w:t>
      </w:r>
      <w:r w:rsidRPr="00F01E0D">
        <w:rPr>
          <w:sz w:val="28"/>
          <w:szCs w:val="28"/>
        </w:rPr>
        <w:t xml:space="preserve">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</w:t>
      </w:r>
      <w:r w:rsidRPr="00F01E0D">
        <w:rPr>
          <w:sz w:val="28"/>
          <w:szCs w:val="28"/>
        </w:rPr>
        <w:t>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 </w:t>
      </w:r>
      <w:r w:rsidRPr="00F01E0D">
        <w:rPr>
          <w:rStyle w:val="Emphasis"/>
          <w:i w:val="0"/>
          <w:iCs w:val="0"/>
          <w:sz w:val="28"/>
          <w:szCs w:val="28"/>
        </w:rPr>
        <w:t>административном</w:t>
      </w:r>
      <w:r w:rsidRPr="00F01E0D">
        <w:rPr>
          <w:sz w:val="28"/>
          <w:szCs w:val="28"/>
        </w:rPr>
        <w:t> </w:t>
      </w:r>
      <w:r w:rsidRPr="00F01E0D">
        <w:rPr>
          <w:rStyle w:val="Emphasis"/>
          <w:i w:val="0"/>
          <w:iCs w:val="0"/>
          <w:sz w:val="28"/>
          <w:szCs w:val="28"/>
        </w:rPr>
        <w:t>правонарушении</w:t>
      </w:r>
      <w:r w:rsidRPr="00F01E0D">
        <w:rPr>
          <w:sz w:val="28"/>
          <w:szCs w:val="28"/>
        </w:rPr>
        <w:t>.</w:t>
      </w:r>
    </w:p>
    <w:p w:rsidR="00F01E0D" w:rsidRPr="00F01E0D" w:rsidP="00F01E0D">
      <w:pPr>
        <w:ind w:firstLine="709"/>
        <w:jc w:val="both"/>
        <w:rPr>
          <w:sz w:val="28"/>
          <w:szCs w:val="28"/>
        </w:rPr>
      </w:pPr>
      <w:r w:rsidRPr="00F01E0D">
        <w:rPr>
          <w:sz w:val="28"/>
          <w:szCs w:val="28"/>
        </w:rPr>
        <w:t xml:space="preserve">С объективной стороны правонарушение, предусмотренное частью 1 статьи </w:t>
      </w:r>
      <w:hyperlink r:id="rId5" w:anchor="/document/12125267/entry/122601" w:history="1">
        <w:r w:rsidRPr="00F01E0D">
          <w:rPr>
            <w:rStyle w:val="Emphasis"/>
            <w:i w:val="0"/>
            <w:iCs w:val="0"/>
            <w:sz w:val="28"/>
            <w:szCs w:val="28"/>
          </w:rPr>
          <w:t>12</w:t>
        </w:r>
        <w:r w:rsidRPr="00F01E0D">
          <w:rPr>
            <w:rStyle w:val="Hyperlink"/>
            <w:color w:val="auto"/>
            <w:sz w:val="28"/>
            <w:szCs w:val="28"/>
            <w:u w:val="none"/>
          </w:rPr>
          <w:t>.</w:t>
        </w:r>
        <w:r w:rsidRPr="00F01E0D">
          <w:rPr>
            <w:rStyle w:val="Emphasis"/>
            <w:i w:val="0"/>
            <w:iCs w:val="0"/>
            <w:sz w:val="28"/>
            <w:szCs w:val="28"/>
          </w:rPr>
          <w:t>26</w:t>
        </w:r>
      </w:hyperlink>
      <w:r w:rsidRPr="00F01E0D">
        <w:rPr>
          <w:sz w:val="28"/>
          <w:szCs w:val="28"/>
        </w:rPr>
        <w:t> </w:t>
      </w:r>
      <w:r w:rsidRPr="00F01E0D">
        <w:rPr>
          <w:rStyle w:val="Emphasis"/>
          <w:i w:val="0"/>
          <w:iCs w:val="0"/>
          <w:sz w:val="28"/>
          <w:szCs w:val="28"/>
        </w:rPr>
        <w:t>КоАП РФ</w:t>
      </w:r>
      <w:r w:rsidRPr="00F01E0D">
        <w:rPr>
          <w:sz w:val="28"/>
          <w:szCs w:val="28"/>
        </w:rPr>
        <w:t>, выражается в умышленном отказе пройти медицинское освидетельствование на состояние опьянения и считается оконченным в момент невыполнения водителем требования о прохождении медицинского освидетельствования на состояние алкогольного опьянения.</w:t>
      </w:r>
    </w:p>
    <w:p w:rsidR="00F01E0D" w:rsidRPr="00F01E0D" w:rsidP="00F01E0D">
      <w:pPr>
        <w:ind w:firstLine="708"/>
        <w:jc w:val="both"/>
        <w:rPr>
          <w:sz w:val="28"/>
          <w:szCs w:val="28"/>
        </w:rPr>
      </w:pPr>
      <w:r w:rsidRPr="00F01E0D">
        <w:rPr>
          <w:sz w:val="28"/>
          <w:szCs w:val="28"/>
        </w:rPr>
        <w:t>В силу </w:t>
      </w:r>
      <w:hyperlink r:id="rId5" w:anchor="/document/12125267/entry/27120011" w:history="1">
        <w:r w:rsidRPr="00F01E0D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F01E0D">
        <w:rPr>
          <w:sz w:val="28"/>
          <w:szCs w:val="28"/>
        </w:rPr>
        <w:t> КоАП РФ, лицо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 </w:t>
      </w:r>
      <w:hyperlink r:id="rId5" w:anchor="/document/12125267/entry/1224" w:history="1">
        <w:r w:rsidRPr="00F01E0D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F01E0D">
        <w:rPr>
          <w:sz w:val="28"/>
          <w:szCs w:val="28"/>
        </w:rPr>
        <w:t> 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01E0D" w:rsidRPr="00F01E0D" w:rsidP="00F01E0D">
      <w:pPr>
        <w:ind w:firstLine="708"/>
        <w:jc w:val="both"/>
        <w:rPr>
          <w:sz w:val="28"/>
          <w:szCs w:val="28"/>
        </w:rPr>
      </w:pPr>
      <w:r w:rsidRPr="00F01E0D">
        <w:rPr>
          <w:sz w:val="28"/>
          <w:szCs w:val="28"/>
        </w:rPr>
        <w:t>Согласно </w:t>
      </w:r>
      <w:hyperlink r:id="rId5" w:anchor="/document/12125267/entry/271206" w:history="1">
        <w:r w:rsidRPr="00F01E0D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F01E0D">
        <w:rPr>
          <w:sz w:val="28"/>
          <w:szCs w:val="28"/>
        </w:rPr>
        <w:t> 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F01E0D" w:rsidRPr="00F01E0D" w:rsidP="00F01E0D">
      <w:pPr>
        <w:ind w:firstLine="708"/>
        <w:jc w:val="both"/>
        <w:rPr>
          <w:sz w:val="28"/>
          <w:szCs w:val="28"/>
        </w:rPr>
      </w:pPr>
      <w:hyperlink r:id="rId5" w:anchor="/document/405547109/entry/0" w:history="1">
        <w:r w:rsidRPr="00F01E0D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F01E0D">
        <w:rPr>
          <w:sz w:val="28"/>
          <w:szCs w:val="28"/>
        </w:rPr>
        <w:t> Правительства Российской Федерации от 21 октября 2022 года N1882 утверждены </w:t>
      </w:r>
      <w:hyperlink r:id="rId5" w:anchor="/document/405547109/entry/1000" w:history="1">
        <w:r w:rsidRPr="00F01E0D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F01E0D">
        <w:rPr>
          <w:sz w:val="28"/>
          <w:szCs w:val="28"/>
        </w:rPr>
        <w:t> 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действующие с 01 марта 2023 года.</w:t>
      </w:r>
    </w:p>
    <w:p w:rsidR="00F01E0D" w:rsidRPr="00F01E0D" w:rsidP="00F01E0D">
      <w:pPr>
        <w:ind w:firstLine="708"/>
        <w:jc w:val="both"/>
        <w:rPr>
          <w:sz w:val="28"/>
          <w:szCs w:val="28"/>
        </w:rPr>
      </w:pPr>
      <w:r w:rsidRPr="00F01E0D">
        <w:rPr>
          <w:sz w:val="28"/>
          <w:szCs w:val="28"/>
        </w:rP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F01E0D" w:rsidRPr="00F01E0D" w:rsidP="00F01E0D">
      <w:pPr>
        <w:ind w:firstLine="708"/>
        <w:jc w:val="both"/>
        <w:rPr>
          <w:sz w:val="28"/>
          <w:szCs w:val="28"/>
        </w:rPr>
      </w:pPr>
      <w:r w:rsidRPr="00F01E0D">
        <w:rPr>
          <w:sz w:val="28"/>
          <w:szCs w:val="28"/>
        </w:rPr>
        <w:t xml:space="preserve">Согласно пункту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</w:t>
      </w:r>
      <w:r w:rsidRPr="00F01E0D">
        <w:rPr>
          <w:sz w:val="28"/>
          <w:szCs w:val="28"/>
        </w:rPr>
        <w:t>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75C2E" w:rsidRPr="00F01E0D" w:rsidP="00F01E0D">
      <w:pPr>
        <w:ind w:firstLine="708"/>
        <w:jc w:val="both"/>
        <w:rPr>
          <w:sz w:val="28"/>
          <w:szCs w:val="28"/>
        </w:rPr>
      </w:pPr>
      <w:r w:rsidRPr="00F01E0D">
        <w:rPr>
          <w:sz w:val="28"/>
          <w:szCs w:val="28"/>
        </w:rPr>
        <w:t xml:space="preserve"> </w:t>
      </w:r>
      <w:r w:rsidRPr="00F01E0D" w:rsidR="00C83ADF">
        <w:rPr>
          <w:sz w:val="28"/>
          <w:szCs w:val="28"/>
        </w:rPr>
        <w:t xml:space="preserve">Как видно из материалов дела, основанием полагать, что водитель транспортного средства </w:t>
      </w:r>
      <w:r w:rsidRPr="00F01E0D" w:rsidR="00D77A05">
        <w:rPr>
          <w:sz w:val="28"/>
          <w:szCs w:val="28"/>
        </w:rPr>
        <w:t>Хамуров З.И.</w:t>
      </w:r>
      <w:r w:rsidRPr="00F01E0D" w:rsidR="00C83ADF">
        <w:rPr>
          <w:sz w:val="28"/>
          <w:szCs w:val="28"/>
        </w:rPr>
        <w:t xml:space="preserve"> находился в состоянии опьянения, явилось</w:t>
      </w:r>
      <w:r w:rsidRPr="00F01E0D" w:rsidR="000F367B">
        <w:rPr>
          <w:iCs/>
          <w:sz w:val="28"/>
          <w:szCs w:val="28"/>
        </w:rPr>
        <w:t>, резкое изменение кожных покровов лица, поведение</w:t>
      </w:r>
      <w:r w:rsidRPr="00F01E0D" w:rsidR="00637665">
        <w:rPr>
          <w:iCs/>
          <w:sz w:val="28"/>
          <w:szCs w:val="28"/>
        </w:rPr>
        <w:t xml:space="preserve"> </w:t>
      </w:r>
      <w:r w:rsidRPr="00F01E0D" w:rsidR="000F367B">
        <w:rPr>
          <w:iCs/>
          <w:sz w:val="28"/>
          <w:szCs w:val="28"/>
        </w:rPr>
        <w:t>не соответствующее обстановке</w:t>
      </w:r>
      <w:r w:rsidRPr="00F01E0D" w:rsidR="00310FCD">
        <w:rPr>
          <w:sz w:val="28"/>
          <w:szCs w:val="28"/>
        </w:rPr>
        <w:t>,</w:t>
      </w:r>
      <w:r w:rsidRPr="00F01E0D" w:rsidR="00806A05">
        <w:rPr>
          <w:sz w:val="28"/>
          <w:szCs w:val="28"/>
        </w:rPr>
        <w:t xml:space="preserve"> </w:t>
      </w:r>
      <w:r w:rsidRPr="00F01E0D" w:rsidR="00C83ADF">
        <w:rPr>
          <w:sz w:val="28"/>
          <w:szCs w:val="28"/>
        </w:rPr>
        <w:t>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F01E0D" w:rsidRPr="00F01E0D" w:rsidP="00F01E0D">
      <w:pPr>
        <w:ind w:firstLine="708"/>
        <w:jc w:val="both"/>
        <w:rPr>
          <w:sz w:val="28"/>
          <w:szCs w:val="28"/>
        </w:rPr>
      </w:pPr>
      <w:r w:rsidRPr="00F01E0D">
        <w:rPr>
          <w:sz w:val="28"/>
          <w:szCs w:val="28"/>
          <w:shd w:val="clear" w:color="auto" w:fill="FFFFFF"/>
        </w:rPr>
        <w:t xml:space="preserve">Конкретные признаки нахождения Хамурова З.И. в состоянии опьянения отражены как в протоколе его отстранения от управления транспортным средством 86 ВХ № 011219 от  06 апреля 2026 года.  </w:t>
      </w:r>
    </w:p>
    <w:p w:rsidR="00975C2E" w:rsidRPr="00637665" w:rsidP="00975C2E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Из представленной видеозаписи следует, </w:t>
      </w:r>
      <w:r w:rsidRPr="00637665" w:rsidR="00E851F7">
        <w:rPr>
          <w:sz w:val="28"/>
          <w:szCs w:val="28"/>
        </w:rPr>
        <w:t xml:space="preserve">что </w:t>
      </w:r>
      <w:r w:rsidRPr="00637665">
        <w:rPr>
          <w:sz w:val="28"/>
          <w:szCs w:val="28"/>
        </w:rPr>
        <w:t xml:space="preserve">от прохождения медицинского освидетельствования на состояние опьянения </w:t>
      </w:r>
      <w:r w:rsidRPr="00637665" w:rsidR="00D77A05">
        <w:rPr>
          <w:sz w:val="28"/>
          <w:szCs w:val="28"/>
        </w:rPr>
        <w:t>Хамуров З.И.</w:t>
      </w:r>
      <w:r w:rsidRPr="00637665">
        <w:rPr>
          <w:sz w:val="28"/>
          <w:szCs w:val="28"/>
        </w:rPr>
        <w:t xml:space="preserve"> отказался. Направление водителя транспортного средства </w:t>
      </w:r>
      <w:r w:rsidRPr="00637665" w:rsidR="00D77A05">
        <w:rPr>
          <w:sz w:val="28"/>
          <w:szCs w:val="28"/>
        </w:rPr>
        <w:t>Хамурова З.И.</w:t>
      </w:r>
      <w:r w:rsidRPr="00637665">
        <w:rPr>
          <w:sz w:val="28"/>
          <w:szCs w:val="28"/>
        </w:rPr>
        <w:t xml:space="preserve"> 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Вместе с тем, </w:t>
      </w:r>
      <w:r w:rsidRPr="00637665" w:rsidR="00D77A05">
        <w:rPr>
          <w:sz w:val="28"/>
          <w:szCs w:val="28"/>
        </w:rPr>
        <w:t>Хамуров З.И.</w:t>
      </w:r>
      <w:r w:rsidRPr="00637665">
        <w:rPr>
          <w:sz w:val="28"/>
          <w:szCs w:val="28"/>
        </w:rPr>
        <w:t xml:space="preserve"> не выполнил законное требование уполномоченного </w:t>
      </w:r>
      <w:hyperlink r:id="rId6" w:history="1">
        <w:r w:rsidRPr="00637665">
          <w:rPr>
            <w:sz w:val="28"/>
            <w:szCs w:val="28"/>
          </w:rPr>
          <w:t>должностного лица</w:t>
        </w:r>
      </w:hyperlink>
      <w:r w:rsidRPr="00637665">
        <w:rPr>
          <w:sz w:val="28"/>
          <w:szCs w:val="28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7" w:history="1">
        <w:r w:rsidRPr="00637665">
          <w:rPr>
            <w:sz w:val="28"/>
            <w:szCs w:val="28"/>
          </w:rPr>
          <w:t>требования</w:t>
        </w:r>
      </w:hyperlink>
      <w:r w:rsidRPr="00637665">
        <w:rPr>
          <w:sz w:val="28"/>
          <w:szCs w:val="28"/>
        </w:rPr>
        <w:t xml:space="preserve"> уполномоченного </w:t>
      </w:r>
      <w:hyperlink r:id="rId6" w:history="1">
        <w:r w:rsidRPr="00637665">
          <w:rPr>
            <w:sz w:val="28"/>
            <w:szCs w:val="28"/>
          </w:rPr>
          <w:t>должностного лица</w:t>
        </w:r>
      </w:hyperlink>
      <w:r w:rsidRPr="00637665">
        <w:rPr>
          <w:sz w:val="28"/>
          <w:szCs w:val="28"/>
        </w:rPr>
        <w:t xml:space="preserve"> о прохождении </w:t>
      </w:r>
      <w:hyperlink r:id="rId8" w:history="1">
        <w:r w:rsidRPr="00637665">
          <w:rPr>
            <w:sz w:val="28"/>
            <w:szCs w:val="28"/>
          </w:rPr>
          <w:t>медицинского освидетельствования</w:t>
        </w:r>
      </w:hyperlink>
      <w:r w:rsidRPr="00637665">
        <w:rPr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9" w:history="1">
        <w:r w:rsidRPr="00637665">
          <w:rPr>
            <w:sz w:val="28"/>
            <w:szCs w:val="28"/>
          </w:rPr>
          <w:t>уголовно наказуемого</w:t>
        </w:r>
      </w:hyperlink>
      <w:r w:rsidRPr="00637665">
        <w:rPr>
          <w:sz w:val="28"/>
          <w:szCs w:val="28"/>
        </w:rPr>
        <w:t xml:space="preserve"> деяния.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Факт совершения </w:t>
      </w:r>
      <w:r w:rsidRPr="00637665" w:rsidR="00D77A05">
        <w:rPr>
          <w:sz w:val="28"/>
          <w:szCs w:val="28"/>
        </w:rPr>
        <w:t>Хамуровым З.И.</w:t>
      </w:r>
      <w:r w:rsidRPr="00637665" w:rsidR="000634E4">
        <w:rPr>
          <w:sz w:val="28"/>
          <w:szCs w:val="28"/>
        </w:rPr>
        <w:t xml:space="preserve"> </w:t>
      </w:r>
      <w:r w:rsidRPr="00637665">
        <w:rPr>
          <w:sz w:val="28"/>
          <w:szCs w:val="28"/>
        </w:rPr>
        <w:t>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Обстоятельств, исключающих производство по делу, не имеется.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Действия </w:t>
      </w:r>
      <w:r w:rsidRPr="00637665" w:rsidR="00D77A05">
        <w:rPr>
          <w:sz w:val="28"/>
          <w:szCs w:val="28"/>
        </w:rPr>
        <w:t>Хамурова З.И.</w:t>
      </w:r>
      <w:r w:rsidRPr="00637665">
        <w:rPr>
          <w:sz w:val="28"/>
          <w:szCs w:val="28"/>
        </w:rPr>
        <w:t xml:space="preserve"> правильно квалифицированы по ч. 1 ст. 12.26 КоАП РФ.</w:t>
      </w:r>
    </w:p>
    <w:p w:rsidR="00E669B2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Обстоятельств</w:t>
      </w:r>
      <w:r w:rsidR="00F01E0D">
        <w:rPr>
          <w:sz w:val="28"/>
          <w:szCs w:val="28"/>
        </w:rPr>
        <w:t>ом</w:t>
      </w:r>
      <w:r w:rsidRPr="00637665">
        <w:rPr>
          <w:sz w:val="28"/>
          <w:szCs w:val="28"/>
        </w:rPr>
        <w:t>, смягчающи</w:t>
      </w:r>
      <w:r w:rsidR="00F01E0D">
        <w:rPr>
          <w:sz w:val="28"/>
          <w:szCs w:val="28"/>
        </w:rPr>
        <w:t>м</w:t>
      </w:r>
      <w:r w:rsidRPr="00637665">
        <w:rPr>
          <w:sz w:val="28"/>
          <w:szCs w:val="28"/>
        </w:rPr>
        <w:t xml:space="preserve"> административную ответственность </w:t>
      </w:r>
      <w:r w:rsidRPr="00637665" w:rsidR="00D77A05">
        <w:rPr>
          <w:sz w:val="28"/>
          <w:szCs w:val="28"/>
        </w:rPr>
        <w:t>Хамурова З.И.</w:t>
      </w:r>
      <w:r w:rsidRPr="00637665">
        <w:rPr>
          <w:sz w:val="28"/>
          <w:szCs w:val="28"/>
        </w:rPr>
        <w:t>, предусмотренны</w:t>
      </w:r>
      <w:r w:rsidR="00F01E0D">
        <w:rPr>
          <w:sz w:val="28"/>
          <w:szCs w:val="28"/>
        </w:rPr>
        <w:t>м</w:t>
      </w:r>
      <w:r w:rsidRPr="00637665">
        <w:rPr>
          <w:sz w:val="28"/>
          <w:szCs w:val="28"/>
        </w:rPr>
        <w:t xml:space="preserve"> ст. 4.2 КоАП РФ, </w:t>
      </w:r>
      <w:r w:rsidR="00F01E0D">
        <w:rPr>
          <w:sz w:val="28"/>
          <w:szCs w:val="28"/>
        </w:rPr>
        <w:t>является признание  вины.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Руководствуясь ст. ст. 29.10, 29.11 КоАП РФ, мировой судья,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</w:p>
    <w:p w:rsidR="00C83ADF" w:rsidRPr="00637665" w:rsidP="00C83ADF">
      <w:pPr>
        <w:ind w:firstLine="709"/>
        <w:jc w:val="center"/>
        <w:rPr>
          <w:sz w:val="28"/>
          <w:szCs w:val="28"/>
        </w:rPr>
      </w:pPr>
      <w:r w:rsidRPr="00637665">
        <w:rPr>
          <w:bCs/>
          <w:sz w:val="28"/>
          <w:szCs w:val="28"/>
        </w:rPr>
        <w:t>ПОСТАНОВИЛ: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</w:p>
    <w:p w:rsidR="00310FCD" w:rsidRPr="00637665" w:rsidP="00310FCD">
      <w:pPr>
        <w:ind w:firstLine="708"/>
        <w:jc w:val="both"/>
        <w:rPr>
          <w:sz w:val="28"/>
          <w:szCs w:val="28"/>
        </w:rPr>
      </w:pPr>
      <w:r w:rsidRPr="00637665">
        <w:rPr>
          <w:color w:val="000000"/>
          <w:sz w:val="28"/>
          <w:szCs w:val="28"/>
        </w:rPr>
        <w:t>Хамурова Заирбека Ибрагимгаджиевича</w:t>
      </w:r>
      <w:r w:rsidRPr="00637665">
        <w:rPr>
          <w:sz w:val="28"/>
          <w:szCs w:val="28"/>
        </w:rPr>
        <w:t xml:space="preserve"> </w:t>
      </w:r>
      <w:r w:rsidRPr="00637665" w:rsidR="00F839E8">
        <w:rPr>
          <w:sz w:val="28"/>
          <w:szCs w:val="28"/>
        </w:rPr>
        <w:t>признать виновным в совершении право</w:t>
      </w:r>
      <w:r w:rsidRPr="00637665" w:rsidR="00C83ADF">
        <w:rPr>
          <w:sz w:val="28"/>
          <w:szCs w:val="28"/>
        </w:rPr>
        <w:t>нарушения, предусмотренного ч. 1</w:t>
      </w:r>
      <w:r w:rsidRPr="00637665" w:rsidR="00F839E8">
        <w:rPr>
          <w:sz w:val="28"/>
          <w:szCs w:val="28"/>
        </w:rPr>
        <w:t xml:space="preserve"> ст. 12.26 КоАП РФ </w:t>
      </w:r>
      <w:r w:rsidRPr="00637665">
        <w:rPr>
          <w:sz w:val="28"/>
          <w:szCs w:val="28"/>
        </w:rPr>
        <w:t>и назначить наказание в виде административного штрафа в размере 45000 (сорок пять тысяч) рублей с лишением права управления транспортными средствами сроком на 1 (один) год 6 (шесть) месяцев.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Срок наказания исчислять со дня вступления настоящего постановления в законную силу.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На основании ч. 1 ст. 32.2 КоАП РФ </w:t>
      </w:r>
      <w:r w:rsidRPr="00637665">
        <w:rPr>
          <w:rFonts w:eastAsiaTheme="minorHAns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63766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частями 1.1</w:t>
        </w:r>
      </w:hyperlink>
      <w:r w:rsidRPr="00637665">
        <w:rPr>
          <w:rFonts w:eastAsiaTheme="minorHAnsi"/>
          <w:sz w:val="28"/>
          <w:szCs w:val="28"/>
          <w:lang w:eastAsia="en-US"/>
        </w:rPr>
        <w:t xml:space="preserve">, </w:t>
      </w:r>
      <w:hyperlink w:anchor="sub_302013" w:history="1">
        <w:r w:rsidRPr="0063766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</w:t>
        </w:r>
      </w:hyperlink>
      <w:r w:rsidRPr="00637665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1" w:history="1">
        <w:r w:rsidRPr="0063766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1.3-1</w:t>
        </w:r>
      </w:hyperlink>
      <w:r w:rsidRPr="00637665">
        <w:rPr>
          <w:rFonts w:eastAsiaTheme="minorHAnsi"/>
          <w:sz w:val="28"/>
          <w:szCs w:val="28"/>
          <w:lang w:eastAsia="en-US"/>
        </w:rPr>
        <w:t xml:space="preserve">, </w:t>
      </w:r>
      <w:hyperlink w:anchor="sub_322132" w:history="1">
        <w:r w:rsidRPr="0063766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1.3-2</w:t>
        </w:r>
      </w:hyperlink>
      <w:r w:rsidRPr="00637665">
        <w:rPr>
          <w:rFonts w:eastAsiaTheme="minorHAnsi"/>
          <w:sz w:val="28"/>
          <w:szCs w:val="28"/>
          <w:lang w:eastAsia="en-US"/>
        </w:rPr>
        <w:t xml:space="preserve"> и </w:t>
      </w:r>
      <w:hyperlink w:anchor="sub_302014" w:history="1">
        <w:r w:rsidRPr="0063766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1.4</w:t>
        </w:r>
      </w:hyperlink>
      <w:r w:rsidRPr="00637665">
        <w:rPr>
          <w:rFonts w:eastAsiaTheme="minorHAnsi"/>
          <w:sz w:val="28"/>
          <w:szCs w:val="28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637665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31.5</w:t>
        </w:r>
      </w:hyperlink>
      <w:r w:rsidRPr="00637665">
        <w:rPr>
          <w:rFonts w:eastAsiaTheme="minorHAnsi"/>
          <w:sz w:val="28"/>
          <w:szCs w:val="28"/>
          <w:lang w:eastAsia="en-US"/>
        </w:rPr>
        <w:t xml:space="preserve"> настоящего Кодекса.</w:t>
      </w:r>
    </w:p>
    <w:p w:rsidR="00111008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637665" w:rsidR="00C83ADF">
        <w:rPr>
          <w:sz w:val="28"/>
          <w:szCs w:val="28"/>
        </w:rPr>
        <w:t>КБК 18811601123010001140 УИН 188104862</w:t>
      </w:r>
      <w:r w:rsidRPr="00637665" w:rsidR="008E2E21">
        <w:rPr>
          <w:sz w:val="28"/>
          <w:szCs w:val="28"/>
        </w:rPr>
        <w:t>6</w:t>
      </w:r>
      <w:r w:rsidRPr="00637665" w:rsidR="00C83ADF">
        <w:rPr>
          <w:sz w:val="28"/>
          <w:szCs w:val="28"/>
        </w:rPr>
        <w:t>054000</w:t>
      </w:r>
      <w:r w:rsidRPr="00637665" w:rsidR="008E2E21">
        <w:rPr>
          <w:sz w:val="28"/>
          <w:szCs w:val="28"/>
        </w:rPr>
        <w:t>1064</w:t>
      </w:r>
      <w:r w:rsidRPr="00637665">
        <w:rPr>
          <w:sz w:val="28"/>
          <w:szCs w:val="28"/>
        </w:rPr>
        <w:t>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Исполнение данного постановления возложить на ОГИБДД ОМВД России по городу Когалыму (пр</w:t>
      </w:r>
      <w:r w:rsidRPr="00637665">
        <w:rPr>
          <w:sz w:val="28"/>
          <w:szCs w:val="28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637665" w:rsidP="00C83ADF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Вещественное доказательство по делу DVD-диск</w:t>
      </w:r>
      <w:r w:rsidR="00F01E0D">
        <w:rPr>
          <w:sz w:val="28"/>
          <w:szCs w:val="28"/>
        </w:rPr>
        <w:t xml:space="preserve"> </w:t>
      </w:r>
      <w:r w:rsidRPr="00637665">
        <w:rPr>
          <w:sz w:val="28"/>
          <w:szCs w:val="28"/>
        </w:rPr>
        <w:t>хранить при материалах дела.</w:t>
      </w:r>
    </w:p>
    <w:p w:rsidR="00E715AC" w:rsidRPr="00637665" w:rsidP="00E715AC">
      <w:pPr>
        <w:ind w:firstLine="709"/>
        <w:jc w:val="both"/>
        <w:rPr>
          <w:sz w:val="28"/>
          <w:szCs w:val="28"/>
        </w:rPr>
      </w:pPr>
      <w:r w:rsidRPr="00637665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37665">
        <w:rPr>
          <w:bCs/>
          <w:sz w:val="28"/>
          <w:szCs w:val="28"/>
        </w:rPr>
        <w:t xml:space="preserve"> </w:t>
      </w:r>
      <w:r w:rsidRPr="00637665">
        <w:rPr>
          <w:sz w:val="28"/>
          <w:szCs w:val="28"/>
        </w:rPr>
        <w:t>путем подачи жалобы мировому судье или в Когалымский городской суд Ханты – Мансийского автономн</w:t>
      </w:r>
      <w:r w:rsidRPr="00637665" w:rsidR="00371344">
        <w:rPr>
          <w:sz w:val="28"/>
          <w:szCs w:val="28"/>
        </w:rPr>
        <w:t>ого округа – Югры в течение 10 дней</w:t>
      </w:r>
      <w:r w:rsidRPr="00637665">
        <w:rPr>
          <w:sz w:val="28"/>
          <w:szCs w:val="28"/>
        </w:rPr>
        <w:t xml:space="preserve"> со дня вручения, получения копии постановления.          </w:t>
      </w:r>
    </w:p>
    <w:p w:rsidR="00E715AC" w:rsidRPr="00637665" w:rsidP="00E715AC">
      <w:pPr>
        <w:ind w:firstLine="709"/>
        <w:jc w:val="both"/>
        <w:rPr>
          <w:sz w:val="28"/>
          <w:szCs w:val="28"/>
        </w:rPr>
      </w:pPr>
    </w:p>
    <w:p w:rsidR="00E669B2" w:rsidRPr="00637665" w:rsidP="00E715AC">
      <w:pPr>
        <w:ind w:firstLine="709"/>
        <w:jc w:val="both"/>
        <w:rPr>
          <w:sz w:val="28"/>
          <w:szCs w:val="28"/>
        </w:rPr>
      </w:pPr>
    </w:p>
    <w:p w:rsidR="00197410" w:rsidRPr="00637665" w:rsidP="00E715AC">
      <w:pPr>
        <w:ind w:firstLine="709"/>
        <w:jc w:val="both"/>
        <w:rPr>
          <w:bCs/>
          <w:sz w:val="28"/>
          <w:szCs w:val="28"/>
        </w:rPr>
      </w:pPr>
      <w:r w:rsidRPr="00637665">
        <w:rPr>
          <w:sz w:val="28"/>
          <w:szCs w:val="28"/>
        </w:rPr>
        <w:t>Мировой с</w:t>
      </w:r>
      <w:r w:rsidRPr="00637665">
        <w:rPr>
          <w:bCs/>
          <w:sz w:val="28"/>
          <w:szCs w:val="28"/>
        </w:rPr>
        <w:t>удья</w:t>
      </w:r>
      <w:r w:rsidRPr="00637665" w:rsidR="001E4F0F">
        <w:rPr>
          <w:bCs/>
          <w:sz w:val="28"/>
          <w:szCs w:val="28"/>
        </w:rPr>
        <w:t>:</w:t>
      </w:r>
      <w:r w:rsidR="00F01E0D">
        <w:rPr>
          <w:bCs/>
          <w:sz w:val="28"/>
          <w:szCs w:val="28"/>
        </w:rPr>
        <w:t xml:space="preserve"> подпись</w:t>
      </w:r>
      <w:r w:rsidRPr="00637665" w:rsidR="00310FCD">
        <w:rPr>
          <w:bCs/>
          <w:sz w:val="28"/>
          <w:szCs w:val="28"/>
        </w:rPr>
        <w:tab/>
      </w:r>
      <w:r w:rsidRPr="00637665" w:rsidR="00FF2163">
        <w:rPr>
          <w:bCs/>
          <w:sz w:val="28"/>
          <w:szCs w:val="28"/>
        </w:rPr>
        <w:tab/>
      </w:r>
      <w:r w:rsidRPr="00637665" w:rsidR="00FF2163">
        <w:rPr>
          <w:bCs/>
          <w:sz w:val="28"/>
          <w:szCs w:val="28"/>
        </w:rPr>
        <w:tab/>
      </w:r>
      <w:r w:rsidRPr="00637665" w:rsidR="00806A05">
        <w:rPr>
          <w:bCs/>
          <w:sz w:val="28"/>
          <w:szCs w:val="28"/>
        </w:rPr>
        <w:tab/>
      </w:r>
      <w:r w:rsidRPr="00637665" w:rsidR="00C36EAA">
        <w:rPr>
          <w:bCs/>
          <w:sz w:val="28"/>
          <w:szCs w:val="28"/>
        </w:rPr>
        <w:tab/>
      </w:r>
      <w:r w:rsidRPr="00637665">
        <w:rPr>
          <w:bCs/>
          <w:sz w:val="28"/>
          <w:szCs w:val="28"/>
        </w:rPr>
        <w:t>Е.М. Филяева</w:t>
      </w:r>
    </w:p>
    <w:sectPr w:rsidSect="00E715AC">
      <w:pgSz w:w="11906" w:h="16838"/>
      <w:pgMar w:top="1134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62C67"/>
    <w:rsid w:val="0019350E"/>
    <w:rsid w:val="00197410"/>
    <w:rsid w:val="001E4F0F"/>
    <w:rsid w:val="001F5F10"/>
    <w:rsid w:val="00202E81"/>
    <w:rsid w:val="00203943"/>
    <w:rsid w:val="00204BD5"/>
    <w:rsid w:val="00206313"/>
    <w:rsid w:val="00237176"/>
    <w:rsid w:val="00244EC5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C7B34"/>
    <w:rsid w:val="002E0E25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D34D6"/>
    <w:rsid w:val="003E0DEB"/>
    <w:rsid w:val="003F2543"/>
    <w:rsid w:val="003F6788"/>
    <w:rsid w:val="00417039"/>
    <w:rsid w:val="00421274"/>
    <w:rsid w:val="004346CD"/>
    <w:rsid w:val="00457339"/>
    <w:rsid w:val="00475276"/>
    <w:rsid w:val="00490F03"/>
    <w:rsid w:val="00491261"/>
    <w:rsid w:val="004A5B3E"/>
    <w:rsid w:val="004C3E71"/>
    <w:rsid w:val="004E52D9"/>
    <w:rsid w:val="00504CCF"/>
    <w:rsid w:val="005133C0"/>
    <w:rsid w:val="00522275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37665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A5520"/>
    <w:rsid w:val="007B2EE1"/>
    <w:rsid w:val="007C1D93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7C28"/>
    <w:rsid w:val="0088142B"/>
    <w:rsid w:val="008929C1"/>
    <w:rsid w:val="0089697D"/>
    <w:rsid w:val="008B6E34"/>
    <w:rsid w:val="008C39B7"/>
    <w:rsid w:val="008E2E21"/>
    <w:rsid w:val="008E3099"/>
    <w:rsid w:val="008F7AFE"/>
    <w:rsid w:val="00904038"/>
    <w:rsid w:val="00910A21"/>
    <w:rsid w:val="00930C80"/>
    <w:rsid w:val="00930EC0"/>
    <w:rsid w:val="00946E67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6872"/>
    <w:rsid w:val="00A7736E"/>
    <w:rsid w:val="00A8492A"/>
    <w:rsid w:val="00AA7BDD"/>
    <w:rsid w:val="00AD1E5E"/>
    <w:rsid w:val="00AD5530"/>
    <w:rsid w:val="00B00490"/>
    <w:rsid w:val="00B04276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21520"/>
    <w:rsid w:val="00D22C94"/>
    <w:rsid w:val="00D230F6"/>
    <w:rsid w:val="00D54279"/>
    <w:rsid w:val="00D71737"/>
    <w:rsid w:val="00D77A05"/>
    <w:rsid w:val="00D841E4"/>
    <w:rsid w:val="00D86AED"/>
    <w:rsid w:val="00D9098A"/>
    <w:rsid w:val="00DB16BE"/>
    <w:rsid w:val="00DB1ADA"/>
    <w:rsid w:val="00DB6310"/>
    <w:rsid w:val="00DC6189"/>
    <w:rsid w:val="00DD4907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6CA8"/>
    <w:rsid w:val="00E97C13"/>
    <w:rsid w:val="00EA3E9C"/>
    <w:rsid w:val="00EC216F"/>
    <w:rsid w:val="00ED469C"/>
    <w:rsid w:val="00EE37CA"/>
    <w:rsid w:val="00F01E0D"/>
    <w:rsid w:val="00F36046"/>
    <w:rsid w:val="00F839E8"/>
    <w:rsid w:val="00F86128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Emphasis">
    <w:name w:val="Emphasis"/>
    <w:basedOn w:val="DefaultParagraphFont"/>
    <w:uiPriority w:val="20"/>
    <w:qFormat/>
    <w:rsid w:val="00F01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5770.100232" TargetMode="External" /><Relationship Id="rId8" Type="http://schemas.openxmlformats.org/officeDocument/2006/relationships/hyperlink" Target="garantF1://12061120.1000" TargetMode="External" /><Relationship Id="rId9" Type="http://schemas.openxmlformats.org/officeDocument/2006/relationships/hyperlink" Target="garantF1://10008000.26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C0EB7-D3FD-4EF7-B566-4A2047E2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